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67B6" w14:textId="77777777" w:rsidR="00791E78" w:rsidRPr="00FA01B6" w:rsidRDefault="00791E78" w:rsidP="00791E78">
      <w:pPr>
        <w:shd w:val="clear" w:color="auto" w:fill="FFFFFF"/>
        <w:spacing w:after="120"/>
        <w:ind w:left="426" w:hanging="426"/>
        <w:jc w:val="center"/>
        <w:rPr>
          <w:rFonts w:ascii="Arial" w:hAnsi="Arial" w:cs="Arial"/>
          <w:b/>
          <w:color w:val="000000"/>
          <w:sz w:val="24"/>
          <w:lang w:eastAsia="pl-PL"/>
        </w:rPr>
      </w:pPr>
      <w:r w:rsidRPr="00FA01B6">
        <w:rPr>
          <w:rFonts w:ascii="Arial" w:hAnsi="Arial" w:cs="Arial"/>
          <w:b/>
          <w:color w:val="000000"/>
          <w:sz w:val="24"/>
          <w:lang w:eastAsia="pl-PL"/>
        </w:rPr>
        <w:t>Opis Przedmiotu Zamówienia</w:t>
      </w:r>
    </w:p>
    <w:p w14:paraId="2FAD90CD" w14:textId="77777777" w:rsidR="00791E78" w:rsidRPr="00791E78" w:rsidRDefault="00791E78" w:rsidP="00791E78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188BF2B" w14:textId="6E1C9BCC" w:rsidR="007E4772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jest świadczenie usług sportowo – rekreacyjnych </w:t>
      </w:r>
      <w:r>
        <w:rPr>
          <w:sz w:val="22"/>
          <w:szCs w:val="22"/>
        </w:rPr>
        <w:br/>
        <w:t>w okresie od dnia 01.1</w:t>
      </w:r>
      <w:r w:rsidR="00270D72">
        <w:rPr>
          <w:sz w:val="22"/>
          <w:szCs w:val="22"/>
        </w:rPr>
        <w:t>2</w:t>
      </w:r>
      <w:r>
        <w:rPr>
          <w:sz w:val="22"/>
          <w:szCs w:val="22"/>
        </w:rPr>
        <w:t>.2019 przez 1</w:t>
      </w:r>
      <w:r w:rsidR="00744176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miesięcy na podstawie  imiennych kart  sportowych  (zwanych dalej kartami) dla pracowników Zamawiającego, osób towarzyszących i dzieci (własne pracowników lub przysposobione).</w:t>
      </w:r>
    </w:p>
    <w:p w14:paraId="461A96C8" w14:textId="77777777" w:rsidR="007E4772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Szacowana liczba osób, które zgłosiły chęć uczestnictwa w programie sportowo-rekreacyjnym wynosi około </w:t>
      </w:r>
      <w:r>
        <w:rPr>
          <w:b/>
          <w:sz w:val="22"/>
          <w:szCs w:val="22"/>
        </w:rPr>
        <w:t>75</w:t>
      </w:r>
      <w:r w:rsidRPr="004C2E56">
        <w:rPr>
          <w:b/>
          <w:sz w:val="22"/>
          <w:szCs w:val="22"/>
        </w:rPr>
        <w:t xml:space="preserve"> pracowników</w:t>
      </w:r>
      <w:r>
        <w:rPr>
          <w:sz w:val="22"/>
          <w:szCs w:val="22"/>
        </w:rPr>
        <w:t xml:space="preserve"> Zamawiającego, około </w:t>
      </w:r>
      <w:r w:rsidRPr="00BB65CD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4C2E56">
        <w:rPr>
          <w:b/>
          <w:sz w:val="22"/>
          <w:szCs w:val="22"/>
        </w:rPr>
        <w:t>osób towarzyszących</w:t>
      </w:r>
      <w:r>
        <w:rPr>
          <w:sz w:val="22"/>
          <w:szCs w:val="22"/>
        </w:rPr>
        <w:t xml:space="preserve"> oraz </w:t>
      </w:r>
      <w:r w:rsidRPr="00BB65CD">
        <w:rPr>
          <w:b/>
          <w:sz w:val="22"/>
          <w:szCs w:val="22"/>
        </w:rPr>
        <w:t xml:space="preserve">5 </w:t>
      </w:r>
      <w:r w:rsidRPr="004C2E56">
        <w:rPr>
          <w:b/>
          <w:sz w:val="22"/>
          <w:szCs w:val="22"/>
        </w:rPr>
        <w:t>dzieci do lat 15</w:t>
      </w:r>
      <w:r>
        <w:rPr>
          <w:sz w:val="22"/>
          <w:szCs w:val="22"/>
        </w:rPr>
        <w:t xml:space="preserve">. </w:t>
      </w:r>
    </w:p>
    <w:p w14:paraId="05175F69" w14:textId="77777777" w:rsidR="007E4772" w:rsidRPr="008B1218" w:rsidRDefault="007E4772" w:rsidP="007E4772">
      <w:pPr>
        <w:pStyle w:val="Default"/>
        <w:spacing w:after="120"/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Podana wyżej liczba osób jest wielkością orientacyjną podaną dla potrzeb skalkulowania ceny oferty. </w:t>
      </w:r>
      <w:r w:rsidRPr="004C2E56"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>przewiduje</w:t>
      </w:r>
      <w:r w:rsidRPr="004C2E56">
        <w:rPr>
          <w:b/>
          <w:sz w:val="22"/>
          <w:szCs w:val="22"/>
        </w:rPr>
        <w:t xml:space="preserve"> możliwość </w:t>
      </w:r>
      <w:r>
        <w:rPr>
          <w:b/>
          <w:sz w:val="22"/>
          <w:szCs w:val="22"/>
        </w:rPr>
        <w:t xml:space="preserve"> zmiany (zmniejszenia lub zwiększenia) ilości osób korzystających z kart ogółem, a także zmiany w obrębie abonamentów i ich wariantów, odpowiednio do bieżącego zapotrzebowania zgłaszanego przez pracowników.</w:t>
      </w:r>
      <w:r w:rsidRPr="004C2E5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Zmiany zgłoszonej liczby osób korzystających z </w:t>
      </w:r>
      <w:r w:rsidRPr="00DF16F4">
        <w:rPr>
          <w:color w:val="auto"/>
          <w:sz w:val="22"/>
          <w:szCs w:val="22"/>
        </w:rPr>
        <w:t xml:space="preserve">kart </w:t>
      </w:r>
      <w:r w:rsidRPr="008B1218">
        <w:rPr>
          <w:color w:val="auto"/>
          <w:sz w:val="22"/>
          <w:szCs w:val="22"/>
        </w:rPr>
        <w:t>będą aktualizowane w cyklach miesięcznych (do 20 dnia każdego miesiąca na następny miesiąc).</w:t>
      </w:r>
    </w:p>
    <w:p w14:paraId="6CB3F012" w14:textId="77777777" w:rsidR="007E4772" w:rsidRPr="008B1218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8B1218">
        <w:rPr>
          <w:color w:val="auto"/>
          <w:sz w:val="22"/>
          <w:szCs w:val="22"/>
        </w:rPr>
        <w:t>Jeden pracownik może zgłosić maksymalnie 1 osobę towarzyszącą i 3 dzieci (własnych lub przysposobionych).</w:t>
      </w:r>
    </w:p>
    <w:p w14:paraId="4E0DD3D5" w14:textId="77777777" w:rsidR="007E4772" w:rsidRPr="008B1218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8B1218">
        <w:rPr>
          <w:color w:val="auto"/>
          <w:sz w:val="22"/>
          <w:szCs w:val="22"/>
        </w:rPr>
        <w:t>Jedynym dopuszczonym przez Zamawiającego sposobem weryfikacji i dostępu użytkowników do obiektów sportowo-rekreacyjnych jest imienna karta oraz dokument tożsamości ze zdjęciem pozwalającym na weryfikację użytkownika.</w:t>
      </w:r>
    </w:p>
    <w:p w14:paraId="03845E6F" w14:textId="77777777" w:rsidR="007E4772" w:rsidRPr="008B1218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b/>
          <w:color w:val="auto"/>
          <w:sz w:val="22"/>
          <w:szCs w:val="22"/>
        </w:rPr>
      </w:pPr>
      <w:r w:rsidRPr="008B1218">
        <w:rPr>
          <w:color w:val="auto"/>
          <w:sz w:val="22"/>
          <w:szCs w:val="22"/>
        </w:rPr>
        <w:t>Ze względu na ochronę prywatności, Zamawiający nie przewiduje udostępniania innych danych osobowych i nie dopuszcza innych form weryfikacji, w tym możliwości pobierania danych biometrycznych pracowników, osób towarzyszących i dzieci pod rygorem natychmiastowego rozwiązania umowy w sprawie zamówienia publicznego.</w:t>
      </w:r>
    </w:p>
    <w:p w14:paraId="082789D1" w14:textId="77777777" w:rsidR="007E4772" w:rsidRDefault="007E4772" w:rsidP="007E4772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Karty sportowe muszą zapewnić:</w:t>
      </w:r>
    </w:p>
    <w:p w14:paraId="6FDEC0F5" w14:textId="77777777" w:rsidR="007E4772" w:rsidRPr="00600AB4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600AB4">
        <w:rPr>
          <w:sz w:val="22"/>
          <w:szCs w:val="22"/>
        </w:rPr>
        <w:t>możliwoś</w:t>
      </w:r>
      <w:r>
        <w:rPr>
          <w:sz w:val="22"/>
          <w:szCs w:val="22"/>
        </w:rPr>
        <w:t>ć</w:t>
      </w:r>
      <w:r w:rsidRPr="00600AB4">
        <w:rPr>
          <w:sz w:val="22"/>
          <w:szCs w:val="22"/>
        </w:rPr>
        <w:t xml:space="preserve"> korzystania z </w:t>
      </w:r>
      <w:r>
        <w:rPr>
          <w:sz w:val="22"/>
          <w:szCs w:val="22"/>
        </w:rPr>
        <w:t>różnych dyscyplin</w:t>
      </w:r>
      <w:r w:rsidRPr="00600AB4">
        <w:rPr>
          <w:sz w:val="22"/>
          <w:szCs w:val="22"/>
        </w:rPr>
        <w:t xml:space="preserve"> sportowo-rekreacyjnych </w:t>
      </w:r>
      <w:r w:rsidRPr="00600AB4">
        <w:rPr>
          <w:b/>
          <w:sz w:val="22"/>
          <w:szCs w:val="22"/>
        </w:rPr>
        <w:t>(zwanych dalej aktywnościami)</w:t>
      </w:r>
      <w:r w:rsidRPr="00600AB4">
        <w:rPr>
          <w:sz w:val="22"/>
          <w:szCs w:val="22"/>
        </w:rPr>
        <w:t xml:space="preserve"> pracownikom Zamawiającego, osobom towarzyszącym i ich dzieciom, obejmujący</w:t>
      </w:r>
      <w:r>
        <w:rPr>
          <w:sz w:val="22"/>
          <w:szCs w:val="22"/>
        </w:rPr>
        <w:t>ch</w:t>
      </w:r>
      <w:r w:rsidRPr="00600AB4">
        <w:rPr>
          <w:sz w:val="22"/>
          <w:szCs w:val="22"/>
        </w:rPr>
        <w:t xml:space="preserve"> </w:t>
      </w:r>
      <w:r>
        <w:rPr>
          <w:sz w:val="22"/>
          <w:szCs w:val="22"/>
        </w:rPr>
        <w:t>przynajmniej</w:t>
      </w:r>
      <w:r w:rsidRPr="00600AB4">
        <w:rPr>
          <w:sz w:val="22"/>
          <w:szCs w:val="22"/>
        </w:rPr>
        <w:t xml:space="preserve"> takie </w:t>
      </w:r>
      <w:r>
        <w:rPr>
          <w:sz w:val="22"/>
          <w:szCs w:val="22"/>
        </w:rPr>
        <w:t xml:space="preserve">dyscypliny sportowe, </w:t>
      </w:r>
      <w:r w:rsidRPr="00600AB4">
        <w:rPr>
          <w:sz w:val="22"/>
          <w:szCs w:val="22"/>
        </w:rPr>
        <w:t xml:space="preserve">jak: pływanie, zajęcia </w:t>
      </w:r>
      <w:proofErr w:type="spellStart"/>
      <w:r w:rsidRPr="00600AB4">
        <w:rPr>
          <w:sz w:val="22"/>
          <w:szCs w:val="22"/>
        </w:rPr>
        <w:t>aerobic</w:t>
      </w:r>
      <w:proofErr w:type="spellEnd"/>
      <w:r w:rsidRPr="00600AB4">
        <w:rPr>
          <w:sz w:val="22"/>
          <w:szCs w:val="22"/>
        </w:rPr>
        <w:t xml:space="preserve">/fitness, </w:t>
      </w:r>
      <w:proofErr w:type="spellStart"/>
      <w:r w:rsidRPr="00600AB4">
        <w:rPr>
          <w:sz w:val="22"/>
          <w:szCs w:val="22"/>
        </w:rPr>
        <w:t>pilates</w:t>
      </w:r>
      <w:proofErr w:type="spellEnd"/>
      <w:r w:rsidRPr="00600AB4">
        <w:rPr>
          <w:sz w:val="22"/>
          <w:szCs w:val="22"/>
        </w:rPr>
        <w:t xml:space="preserve">, TMT, </w:t>
      </w:r>
      <w:proofErr w:type="spellStart"/>
      <w:r w:rsidRPr="00600AB4">
        <w:rPr>
          <w:sz w:val="22"/>
          <w:szCs w:val="22"/>
        </w:rPr>
        <w:t>aqua</w:t>
      </w:r>
      <w:proofErr w:type="spellEnd"/>
      <w:r w:rsidRPr="00600AB4">
        <w:rPr>
          <w:sz w:val="22"/>
          <w:szCs w:val="22"/>
        </w:rPr>
        <w:t xml:space="preserve"> </w:t>
      </w:r>
      <w:proofErr w:type="spellStart"/>
      <w:r w:rsidRPr="00600AB4">
        <w:rPr>
          <w:sz w:val="22"/>
          <w:szCs w:val="22"/>
        </w:rPr>
        <w:t>aerobic</w:t>
      </w:r>
      <w:proofErr w:type="spellEnd"/>
      <w:r w:rsidRPr="00600AB4">
        <w:rPr>
          <w:sz w:val="22"/>
          <w:szCs w:val="22"/>
        </w:rPr>
        <w:t xml:space="preserve">, sauna, siłownia, sztuki walki, taniec, joga, </w:t>
      </w:r>
      <w:proofErr w:type="spellStart"/>
      <w:r w:rsidRPr="00600AB4">
        <w:rPr>
          <w:sz w:val="22"/>
          <w:szCs w:val="22"/>
        </w:rPr>
        <w:t>nordic</w:t>
      </w:r>
      <w:proofErr w:type="spellEnd"/>
      <w:r w:rsidRPr="00600AB4">
        <w:rPr>
          <w:sz w:val="22"/>
          <w:szCs w:val="22"/>
        </w:rPr>
        <w:t xml:space="preserve"> </w:t>
      </w:r>
      <w:proofErr w:type="spellStart"/>
      <w:r w:rsidRPr="00600AB4">
        <w:rPr>
          <w:sz w:val="22"/>
          <w:szCs w:val="22"/>
        </w:rPr>
        <w:t>walking</w:t>
      </w:r>
      <w:proofErr w:type="spellEnd"/>
      <w:r w:rsidRPr="00600AB4">
        <w:rPr>
          <w:sz w:val="22"/>
          <w:szCs w:val="22"/>
        </w:rPr>
        <w:t xml:space="preserve">, indor </w:t>
      </w:r>
      <w:proofErr w:type="spellStart"/>
      <w:r w:rsidRPr="00600AB4">
        <w:rPr>
          <w:sz w:val="22"/>
          <w:szCs w:val="22"/>
        </w:rPr>
        <w:t>cycling</w:t>
      </w:r>
      <w:proofErr w:type="spellEnd"/>
      <w:r w:rsidRPr="00600AB4">
        <w:rPr>
          <w:sz w:val="22"/>
          <w:szCs w:val="22"/>
        </w:rPr>
        <w:t>, spinning, squash, grota solna, ścianka wspinaczkowa, lodowisko,</w:t>
      </w:r>
      <w:r>
        <w:rPr>
          <w:sz w:val="22"/>
          <w:szCs w:val="22"/>
        </w:rPr>
        <w:t xml:space="preserve"> tenis ziemny, tenis stołowy.</w:t>
      </w:r>
    </w:p>
    <w:p w14:paraId="4F9D7362" w14:textId="77777777" w:rsidR="007E4772" w:rsidRPr="003007DF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możliwość korzystania z usług i zajęć w różnych obiektach sportowo-rekreacyjnych tego samego dnia, tygodnia czy miesiąca bez deklaracji korzystania z określonej lokalizacji, zgodnie z zasadami obowiązującymi w danym obiekcie.</w:t>
      </w:r>
      <w:r w:rsidRPr="00F926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Pr="00E62445">
        <w:rPr>
          <w:b/>
          <w:sz w:val="22"/>
          <w:szCs w:val="22"/>
        </w:rPr>
        <w:t>jeden obiekt sportowo-rekreacyjny</w:t>
      </w:r>
      <w:r>
        <w:rPr>
          <w:b/>
          <w:sz w:val="22"/>
          <w:szCs w:val="22"/>
        </w:rPr>
        <w:t xml:space="preserve"> (dalej: obiekt)</w:t>
      </w:r>
      <w:r w:rsidRPr="003007DF">
        <w:rPr>
          <w:sz w:val="22"/>
          <w:szCs w:val="22"/>
        </w:rPr>
        <w:t xml:space="preserve"> rozumie się </w:t>
      </w:r>
      <w:r>
        <w:rPr>
          <w:sz w:val="22"/>
          <w:szCs w:val="22"/>
        </w:rPr>
        <w:t>miejsce, w którym można skorzystać z usług sportowo – rekreacyjnych za okazaniem karty,</w:t>
      </w:r>
    </w:p>
    <w:p w14:paraId="66606485" w14:textId="77777777" w:rsidR="007E4772" w:rsidRPr="008B1218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8B1218">
        <w:rPr>
          <w:sz w:val="22"/>
          <w:szCs w:val="22"/>
        </w:rPr>
        <w:t xml:space="preserve">dostęp do obiektów sportowo-rekreacyjnych na terenie całego kraju w pełnym zakresie godzin ich otwarcia, bez limitu czasowego narzuconego przez Wykonawcę (chyba, że takie limity zostały nałożone przez partnerów Wykonawcy). Zamawiający wymaga by oferowane karty zapewniały dostęp do przynajmniej 3 000 obiektów na terenie całego kraju, w tym min. </w:t>
      </w:r>
      <w:r w:rsidRPr="008B1218">
        <w:rPr>
          <w:b/>
          <w:sz w:val="22"/>
          <w:szCs w:val="22"/>
        </w:rPr>
        <w:t xml:space="preserve">250 obiektów na terenie województwa pomorskiego oraz </w:t>
      </w:r>
      <w:r w:rsidRPr="008B1218">
        <w:rPr>
          <w:sz w:val="22"/>
          <w:szCs w:val="22"/>
        </w:rPr>
        <w:t xml:space="preserve">min. </w:t>
      </w:r>
      <w:r w:rsidRPr="008B1218">
        <w:rPr>
          <w:b/>
          <w:sz w:val="22"/>
          <w:szCs w:val="22"/>
        </w:rPr>
        <w:t>100</w:t>
      </w:r>
      <w:r w:rsidRPr="008B1218">
        <w:rPr>
          <w:sz w:val="22"/>
          <w:szCs w:val="22"/>
        </w:rPr>
        <w:t xml:space="preserve"> </w:t>
      </w:r>
      <w:r w:rsidRPr="008B1218">
        <w:rPr>
          <w:b/>
          <w:sz w:val="22"/>
          <w:szCs w:val="22"/>
        </w:rPr>
        <w:t>obiektów na terenie województwa zachodniopomorskiego.</w:t>
      </w:r>
    </w:p>
    <w:p w14:paraId="1AFD2E11" w14:textId="77777777" w:rsidR="007E4772" w:rsidRDefault="007E4772" w:rsidP="007E4772">
      <w:pPr>
        <w:pStyle w:val="Default"/>
        <w:spacing w:after="120"/>
        <w:ind w:left="786"/>
        <w:jc w:val="both"/>
        <w:rPr>
          <w:sz w:val="22"/>
          <w:szCs w:val="22"/>
        </w:rPr>
      </w:pPr>
      <w:r w:rsidRPr="00ED0240">
        <w:rPr>
          <w:b/>
          <w:sz w:val="22"/>
          <w:szCs w:val="22"/>
        </w:rPr>
        <w:t>Czas trwania</w:t>
      </w:r>
      <w:r w:rsidRPr="00ED0240">
        <w:rPr>
          <w:sz w:val="22"/>
          <w:szCs w:val="22"/>
        </w:rPr>
        <w:t xml:space="preserve"> jednorazowego pobytu w obiekcie</w:t>
      </w:r>
      <w:r>
        <w:rPr>
          <w:sz w:val="22"/>
          <w:szCs w:val="22"/>
        </w:rPr>
        <w:t xml:space="preserve"> nie może być krótszy niż 45 minut. </w:t>
      </w:r>
    </w:p>
    <w:p w14:paraId="7DDCFD4A" w14:textId="77777777" w:rsidR="007E4772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korzystania w ramach karty, w całym okresie jej ważności, z </w:t>
      </w:r>
      <w:r>
        <w:rPr>
          <w:b/>
          <w:sz w:val="22"/>
          <w:szCs w:val="22"/>
        </w:rPr>
        <w:t>nowych aktywności</w:t>
      </w:r>
      <w:r>
        <w:rPr>
          <w:sz w:val="22"/>
          <w:szCs w:val="22"/>
        </w:rPr>
        <w:t xml:space="preserve"> świadczonych przez partnerów, z którymi Wykonawca nawiąże współpracę.</w:t>
      </w:r>
      <w:r w:rsidDel="00600AB4">
        <w:rPr>
          <w:sz w:val="22"/>
          <w:szCs w:val="22"/>
        </w:rPr>
        <w:t xml:space="preserve"> </w:t>
      </w:r>
      <w:r w:rsidRPr="006265F1">
        <w:rPr>
          <w:sz w:val="22"/>
          <w:szCs w:val="22"/>
        </w:rPr>
        <w:t xml:space="preserve">Aktualna lista </w:t>
      </w:r>
      <w:r>
        <w:rPr>
          <w:sz w:val="22"/>
          <w:szCs w:val="22"/>
        </w:rPr>
        <w:t>aktywności</w:t>
      </w:r>
      <w:r w:rsidRPr="006265F1">
        <w:rPr>
          <w:sz w:val="22"/>
          <w:szCs w:val="22"/>
        </w:rPr>
        <w:t xml:space="preserve"> oraz o</w:t>
      </w:r>
      <w:r>
        <w:rPr>
          <w:sz w:val="22"/>
          <w:szCs w:val="22"/>
        </w:rPr>
        <w:t xml:space="preserve">biektów będzie </w:t>
      </w:r>
      <w:r w:rsidRPr="006265F1">
        <w:rPr>
          <w:b/>
          <w:sz w:val="22"/>
          <w:szCs w:val="22"/>
        </w:rPr>
        <w:t>zawsze dostępna</w:t>
      </w:r>
      <w:r>
        <w:rPr>
          <w:sz w:val="22"/>
          <w:szCs w:val="22"/>
        </w:rPr>
        <w:t xml:space="preserve"> </w:t>
      </w:r>
      <w:r w:rsidRPr="006265F1">
        <w:rPr>
          <w:sz w:val="22"/>
          <w:szCs w:val="22"/>
        </w:rPr>
        <w:t>na stronie internetowej Wykonawcy</w:t>
      </w:r>
      <w:r>
        <w:rPr>
          <w:sz w:val="22"/>
          <w:szCs w:val="22"/>
        </w:rPr>
        <w:t>,</w:t>
      </w:r>
    </w:p>
    <w:p w14:paraId="21EE0C27" w14:textId="77777777" w:rsidR="007E4772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6265F1">
        <w:rPr>
          <w:sz w:val="22"/>
          <w:szCs w:val="22"/>
        </w:rPr>
        <w:t xml:space="preserve">ostęp do nowych </w:t>
      </w:r>
      <w:r>
        <w:rPr>
          <w:sz w:val="22"/>
          <w:szCs w:val="22"/>
        </w:rPr>
        <w:t xml:space="preserve">aktywności </w:t>
      </w:r>
      <w:r w:rsidRPr="006265F1">
        <w:rPr>
          <w:b/>
          <w:sz w:val="22"/>
          <w:szCs w:val="22"/>
        </w:rPr>
        <w:t>nie spowoduje wzrostu cen</w:t>
      </w:r>
      <w:r w:rsidRPr="006265F1">
        <w:rPr>
          <w:sz w:val="22"/>
          <w:szCs w:val="22"/>
        </w:rPr>
        <w:t xml:space="preserve"> jed</w:t>
      </w:r>
      <w:r>
        <w:rPr>
          <w:sz w:val="22"/>
          <w:szCs w:val="22"/>
        </w:rPr>
        <w:t>nostkowych kart  wskazanych w ofercie,</w:t>
      </w:r>
    </w:p>
    <w:p w14:paraId="4454E8D8" w14:textId="77777777" w:rsidR="007E4772" w:rsidRPr="003478CD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użytkownika w obiektach odbywać się będzie tylko na </w:t>
      </w:r>
      <w:r w:rsidRPr="00E62445">
        <w:rPr>
          <w:b/>
          <w:sz w:val="22"/>
          <w:szCs w:val="22"/>
        </w:rPr>
        <w:t xml:space="preserve">podstawie okazania karty </w:t>
      </w:r>
      <w:r w:rsidRPr="00BB65CD">
        <w:rPr>
          <w:b/>
          <w:sz w:val="22"/>
          <w:szCs w:val="22"/>
        </w:rPr>
        <w:t>imiennej</w:t>
      </w:r>
      <w:r>
        <w:rPr>
          <w:b/>
          <w:sz w:val="22"/>
          <w:szCs w:val="22"/>
        </w:rPr>
        <w:t xml:space="preserve"> </w:t>
      </w:r>
      <w:r w:rsidRPr="00E62445">
        <w:rPr>
          <w:b/>
          <w:sz w:val="22"/>
          <w:szCs w:val="22"/>
        </w:rPr>
        <w:t>i potwierdzeniu tożsamości za pomocą dokumentu ze zdjęciem</w:t>
      </w:r>
      <w:r>
        <w:rPr>
          <w:b/>
          <w:sz w:val="22"/>
          <w:szCs w:val="22"/>
        </w:rPr>
        <w:t xml:space="preserve"> (dowód, prawo jazdy, paszport, legitymacja uczniowska). </w:t>
      </w:r>
      <w:r>
        <w:rPr>
          <w:sz w:val="22"/>
          <w:szCs w:val="22"/>
        </w:rPr>
        <w:t xml:space="preserve">W przypadku dzieci poniżej wieku szkolnego na podstawie okazania imiennej karty abonamentowej dziecka. </w:t>
      </w:r>
      <w:r>
        <w:rPr>
          <w:b/>
          <w:sz w:val="22"/>
          <w:szCs w:val="22"/>
        </w:rPr>
        <w:t>Zamawiający nie dopuszcza innych sposobów weryfikacji użytkowników kart np. za pomocą systemów rozpoznających dane biometryczne (odcisk palca, itp.),</w:t>
      </w:r>
    </w:p>
    <w:p w14:paraId="0875748C" w14:textId="77777777" w:rsidR="007E4772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E774C3">
        <w:rPr>
          <w:color w:val="auto"/>
          <w:sz w:val="22"/>
          <w:szCs w:val="22"/>
        </w:rPr>
        <w:t xml:space="preserve">ktywności dostępne na karty nie będą wymagały dodatkowych opłat. Zamawiający dopuszcza możliwość pobierania dodatkowych opłat tylko w przypadku korzystania z aktywności ponadstandardowych lub wymaga tego umowa Wykonawcy z partnerem. Wykonawca zapewni by bieżąca informacja o dostępnych </w:t>
      </w:r>
      <w:r w:rsidRPr="00E774C3">
        <w:rPr>
          <w:rFonts w:ascii="Helvetica" w:hAnsi="Helvetica"/>
          <w:color w:val="auto"/>
          <w:sz w:val="21"/>
          <w:szCs w:val="21"/>
        </w:rPr>
        <w:t>obiektach danego partnera a także o dopłatach dla wybranej aktywności, dla danego rodzaju karty była dostępna na stronie</w:t>
      </w:r>
      <w:r w:rsidRPr="00E774C3">
        <w:rPr>
          <w:color w:val="auto"/>
          <w:sz w:val="22"/>
          <w:szCs w:val="22"/>
        </w:rPr>
        <w:t xml:space="preserve"> internetowej Wykonawcy</w:t>
      </w:r>
      <w:r>
        <w:rPr>
          <w:color w:val="auto"/>
          <w:sz w:val="22"/>
          <w:szCs w:val="22"/>
        </w:rPr>
        <w:t>,</w:t>
      </w:r>
    </w:p>
    <w:p w14:paraId="1D04DCAD" w14:textId="77777777" w:rsidR="007E4772" w:rsidRPr="00E774C3" w:rsidRDefault="007E4772" w:rsidP="007E4772">
      <w:pPr>
        <w:pStyle w:val="Default"/>
        <w:numPr>
          <w:ilvl w:val="0"/>
          <w:numId w:val="12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możliwość obsługi kart (zgłaszanie nowych osób biorących udział w programie, rezygnacja z kart, zmiany abonamentu i wariantów, statystyki wykorzystania kart) muszą być dostępne dla Zamawiającego przez stronę internetową. </w:t>
      </w:r>
    </w:p>
    <w:p w14:paraId="5E92AD11" w14:textId="77777777" w:rsidR="007E4772" w:rsidRDefault="007E4772" w:rsidP="007E4772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</w:rPr>
      </w:pPr>
      <w:r w:rsidRPr="004E6899">
        <w:rPr>
          <w:rFonts w:ascii="Arial" w:hAnsi="Arial" w:cs="Arial"/>
        </w:rPr>
        <w:t xml:space="preserve">Zamawiający wymaga by dla </w:t>
      </w:r>
      <w:r>
        <w:rPr>
          <w:rFonts w:ascii="Arial" w:hAnsi="Arial" w:cs="Arial"/>
        </w:rPr>
        <w:t>karty były dostępne w ramach poniższych abonamentów. Dla każdego abonamentu muszą być dostępne warianty podane w tabeli poniżej, w której podano także orientacyjną ilość zgłoszeń zainteresowanych pracowników</w:t>
      </w:r>
      <w:r w:rsidRPr="004E6899">
        <w:rPr>
          <w:rFonts w:ascii="Arial" w:hAnsi="Arial" w:cs="Arial"/>
        </w:rPr>
        <w:t xml:space="preserve">: </w:t>
      </w:r>
    </w:p>
    <w:p w14:paraId="3C06454F" w14:textId="77777777" w:rsidR="007E4772" w:rsidRPr="00F92664" w:rsidRDefault="007E4772" w:rsidP="007E4772">
      <w:pPr>
        <w:spacing w:before="120"/>
        <w:jc w:val="both"/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843"/>
        <w:gridCol w:w="1417"/>
        <w:gridCol w:w="1418"/>
        <w:gridCol w:w="1559"/>
      </w:tblGrid>
      <w:tr w:rsidR="007E4772" w:rsidRPr="00E72A28" w14:paraId="140F07F6" w14:textId="77777777" w:rsidTr="00C53E4F">
        <w:tc>
          <w:tcPr>
            <w:tcW w:w="568" w:type="dxa"/>
            <w:vMerge w:val="restart"/>
            <w:shd w:val="clear" w:color="auto" w:fill="C0C0C0"/>
            <w:vAlign w:val="center"/>
          </w:tcPr>
          <w:p w14:paraId="579DC343" w14:textId="6541D08D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2693" w:type="dxa"/>
            <w:vMerge w:val="restart"/>
            <w:shd w:val="clear" w:color="auto" w:fill="C0C0C0"/>
            <w:vAlign w:val="center"/>
          </w:tcPr>
          <w:p w14:paraId="5A58B9D4" w14:textId="77777777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Abonament</w:t>
            </w:r>
          </w:p>
        </w:tc>
        <w:tc>
          <w:tcPr>
            <w:tcW w:w="6237" w:type="dxa"/>
            <w:gridSpan w:val="4"/>
            <w:shd w:val="clear" w:color="auto" w:fill="C0C0C0"/>
            <w:vAlign w:val="center"/>
          </w:tcPr>
          <w:p w14:paraId="18DDE7B7" w14:textId="77777777" w:rsidR="007E4772" w:rsidRPr="00E72A28" w:rsidRDefault="007E4772" w:rsidP="00C53E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Wariant</w:t>
            </w:r>
          </w:p>
        </w:tc>
      </w:tr>
      <w:tr w:rsidR="007E4772" w:rsidRPr="00E72A28" w14:paraId="0EE11379" w14:textId="77777777" w:rsidTr="00C53E4F">
        <w:tc>
          <w:tcPr>
            <w:tcW w:w="568" w:type="dxa"/>
            <w:vMerge/>
            <w:shd w:val="clear" w:color="auto" w:fill="C0C0C0"/>
            <w:vAlign w:val="center"/>
          </w:tcPr>
          <w:p w14:paraId="1FB12FDA" w14:textId="77777777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C0C0C0"/>
            <w:vAlign w:val="center"/>
          </w:tcPr>
          <w:p w14:paraId="6B857C9C" w14:textId="77777777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14:paraId="7B0A5245" w14:textId="77777777" w:rsidR="007E4772" w:rsidRPr="00E72A28" w:rsidRDefault="007E4772" w:rsidP="00C53E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Nieograniczona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wstęp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56032CF5" w14:textId="77777777" w:rsidR="007E4772" w:rsidRPr="00E72A28" w:rsidRDefault="007E4772" w:rsidP="00C53E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1 wejście dziennie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2E091A3" w14:textId="77777777" w:rsidR="007E4772" w:rsidRPr="00E72A28" w:rsidRDefault="007E4772" w:rsidP="00C53E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wejść 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w miesiącu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C4003DE" w14:textId="77777777" w:rsidR="007E4772" w:rsidRPr="00E72A28" w:rsidRDefault="007E4772" w:rsidP="00C53E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wejść 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w miesiącu</w:t>
            </w:r>
          </w:p>
        </w:tc>
      </w:tr>
      <w:tr w:rsidR="007E4772" w:rsidRPr="00E72A28" w14:paraId="3E3F4FF1" w14:textId="77777777" w:rsidTr="00C53E4F">
        <w:trPr>
          <w:trHeight w:val="295"/>
        </w:trPr>
        <w:tc>
          <w:tcPr>
            <w:tcW w:w="568" w:type="dxa"/>
            <w:shd w:val="clear" w:color="auto" w:fill="auto"/>
            <w:vAlign w:val="center"/>
          </w:tcPr>
          <w:p w14:paraId="6BB4C8CB" w14:textId="4CA8AB29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880AA9" w14:textId="77777777" w:rsidR="007E4772" w:rsidRPr="00E72A28" w:rsidRDefault="007E4772" w:rsidP="00C53E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DB310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79B3318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28040818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5B88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4772" w:rsidRPr="00E72A28" w14:paraId="7C320BCD" w14:textId="77777777" w:rsidTr="00C53E4F">
        <w:trPr>
          <w:trHeight w:val="417"/>
        </w:trPr>
        <w:tc>
          <w:tcPr>
            <w:tcW w:w="568" w:type="dxa"/>
            <w:shd w:val="clear" w:color="auto" w:fill="auto"/>
            <w:vAlign w:val="center"/>
          </w:tcPr>
          <w:p w14:paraId="1DEA9ABB" w14:textId="0E7366D8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3ECB07" w14:textId="77777777" w:rsidR="007E4772" w:rsidRPr="00E72A28" w:rsidRDefault="007E4772" w:rsidP="00C53E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Dziecko (karta </w:t>
            </w:r>
            <w:proofErr w:type="spellStart"/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kids</w:t>
            </w:r>
            <w:proofErr w:type="spellEnd"/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FB63E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FFF352D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CA7D237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88422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4772" w:rsidRPr="00E72A28" w14:paraId="55C95745" w14:textId="77777777" w:rsidTr="00C53E4F">
        <w:trPr>
          <w:trHeight w:val="538"/>
        </w:trPr>
        <w:tc>
          <w:tcPr>
            <w:tcW w:w="568" w:type="dxa"/>
            <w:shd w:val="clear" w:color="auto" w:fill="auto"/>
            <w:vAlign w:val="center"/>
          </w:tcPr>
          <w:p w14:paraId="26FBB6A1" w14:textId="4F52E058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9FB68" w14:textId="77777777" w:rsidR="007E4772" w:rsidRPr="00E72A28" w:rsidRDefault="007E4772" w:rsidP="00C53E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Dziecko (karta basenowa)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E921C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0480109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55C66F9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73AD9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4772" w:rsidRPr="00E72A28" w14:paraId="097C6275" w14:textId="77777777" w:rsidTr="00C53E4F">
        <w:trPr>
          <w:trHeight w:val="376"/>
        </w:trPr>
        <w:tc>
          <w:tcPr>
            <w:tcW w:w="568" w:type="dxa"/>
            <w:shd w:val="clear" w:color="auto" w:fill="auto"/>
            <w:vAlign w:val="center"/>
          </w:tcPr>
          <w:p w14:paraId="2825D400" w14:textId="6AECDEE6" w:rsidR="007E4772" w:rsidRPr="00E72A28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2C6FC" w14:textId="77777777" w:rsidR="007E4772" w:rsidRPr="00E72A28" w:rsidRDefault="007E4772" w:rsidP="00C53E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E72A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soba towarzysząca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89A38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AA14D07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914FAF5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C54C1" w14:textId="77777777" w:rsidR="007E4772" w:rsidRPr="007E4772" w:rsidRDefault="007E4772" w:rsidP="007E4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3D9DD07" w14:textId="77777777" w:rsidR="007E4772" w:rsidRDefault="007E4772" w:rsidP="007E4772">
      <w:pPr>
        <w:pStyle w:val="Default"/>
        <w:spacing w:after="120"/>
        <w:jc w:val="both"/>
        <w:rPr>
          <w:b/>
          <w:i/>
          <w:color w:val="auto"/>
          <w:sz w:val="22"/>
          <w:szCs w:val="22"/>
        </w:rPr>
      </w:pPr>
    </w:p>
    <w:p w14:paraId="580103B3" w14:textId="77777777" w:rsidR="007E4772" w:rsidRPr="008B1218" w:rsidRDefault="007E4772" w:rsidP="007E4772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</w:rPr>
      </w:pPr>
      <w:r w:rsidRPr="008B1218">
        <w:rPr>
          <w:rFonts w:ascii="Arial" w:hAnsi="Arial" w:cs="Arial"/>
        </w:rPr>
        <w:t>Wyszukiwanie obiektów powinno być możliwe wg rodzaju aktywności/nazwy miejscowości/ nazwy województwa.</w:t>
      </w:r>
    </w:p>
    <w:p w14:paraId="39F7BFAC" w14:textId="77777777" w:rsidR="007E4772" w:rsidRPr="008B1218" w:rsidRDefault="007E4772" w:rsidP="007E4772">
      <w:pPr>
        <w:pStyle w:val="Akapitzlist"/>
        <w:numPr>
          <w:ilvl w:val="0"/>
          <w:numId w:val="11"/>
        </w:numPr>
        <w:spacing w:before="120"/>
        <w:ind w:left="426" w:hanging="426"/>
        <w:contextualSpacing w:val="0"/>
        <w:jc w:val="both"/>
        <w:rPr>
          <w:rFonts w:ascii="Arial" w:hAnsi="Arial" w:cs="Arial"/>
        </w:rPr>
      </w:pPr>
      <w:r w:rsidRPr="008B1218">
        <w:rPr>
          <w:rFonts w:ascii="Arial" w:hAnsi="Arial" w:cs="Arial"/>
        </w:rPr>
        <w:t xml:space="preserve">W przypadku utraty karty (zniszczenia lub zgubienia) przez osobę uprawnioną, Wykonawca zobowiązuje się do wystawienia nowej karty w ciągu  3-5 dni roboczych </w:t>
      </w:r>
      <w:r>
        <w:rPr>
          <w:rFonts w:ascii="Arial" w:hAnsi="Arial" w:cs="Arial"/>
        </w:rPr>
        <w:br/>
      </w:r>
      <w:r w:rsidRPr="008B1218">
        <w:rPr>
          <w:rFonts w:ascii="Arial" w:hAnsi="Arial" w:cs="Arial"/>
        </w:rPr>
        <w:t>od dnia zgłoszenia jej utraty. Duplikat karty zostanie wydany przez Zamawiającego bez dodatkowej opłaty w przypadku potwierdzonej zaświadczeniem Policji kradzieży karty oraz przy zmianie nazwiska przez osobę uprawnioną, w innych przypadkach Zamawiający dopuszcza  pobranie opłaty za wydanie duplikatu karty.</w:t>
      </w:r>
    </w:p>
    <w:p w14:paraId="1D638D57" w14:textId="77777777" w:rsidR="00892D26" w:rsidRPr="00791E78" w:rsidRDefault="00892D26">
      <w:pPr>
        <w:rPr>
          <w:sz w:val="20"/>
          <w:szCs w:val="20"/>
        </w:rPr>
      </w:pPr>
    </w:p>
    <w:sectPr w:rsidR="00892D26" w:rsidRPr="00791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A259" w14:textId="77777777" w:rsidR="00117788" w:rsidRDefault="00117788" w:rsidP="0013550E">
      <w:r>
        <w:separator/>
      </w:r>
    </w:p>
  </w:endnote>
  <w:endnote w:type="continuationSeparator" w:id="0">
    <w:p w14:paraId="5646608D" w14:textId="77777777" w:rsidR="00117788" w:rsidRDefault="00117788" w:rsidP="001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1541" w14:textId="77777777" w:rsidR="00117788" w:rsidRDefault="00117788" w:rsidP="0013550E">
      <w:r>
        <w:separator/>
      </w:r>
    </w:p>
  </w:footnote>
  <w:footnote w:type="continuationSeparator" w:id="0">
    <w:p w14:paraId="5BD356E0" w14:textId="77777777" w:rsidR="00117788" w:rsidRDefault="00117788" w:rsidP="0013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AB87" w14:textId="2002F2A9" w:rsidR="0013550E" w:rsidRDefault="0013550E" w:rsidP="0013550E">
    <w:pPr>
      <w:pStyle w:val="Nagwek"/>
      <w:jc w:val="right"/>
    </w:pPr>
    <w:r>
      <w:t>Załącznik nr 2</w:t>
    </w:r>
    <w:r w:rsidR="007D35CC"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5636C"/>
    <w:multiLevelType w:val="hybridMultilevel"/>
    <w:tmpl w:val="CC8496E2"/>
    <w:lvl w:ilvl="0" w:tplc="F1923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C17BE"/>
    <w:multiLevelType w:val="hybridMultilevel"/>
    <w:tmpl w:val="4DE4B9BC"/>
    <w:lvl w:ilvl="0" w:tplc="ACCA5B82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567"/>
    <w:multiLevelType w:val="hybridMultilevel"/>
    <w:tmpl w:val="EBCC7A58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72A73"/>
    <w:multiLevelType w:val="hybridMultilevel"/>
    <w:tmpl w:val="73420862"/>
    <w:lvl w:ilvl="0" w:tplc="C6FC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352A"/>
    <w:multiLevelType w:val="hybridMultilevel"/>
    <w:tmpl w:val="A00C5F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D4D88"/>
    <w:multiLevelType w:val="hybridMultilevel"/>
    <w:tmpl w:val="DB841376"/>
    <w:lvl w:ilvl="0" w:tplc="B0DED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0B0132"/>
    <w:multiLevelType w:val="hybridMultilevel"/>
    <w:tmpl w:val="0CD6DBC2"/>
    <w:lvl w:ilvl="0" w:tplc="ACCA5B8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824AA3"/>
    <w:multiLevelType w:val="hybridMultilevel"/>
    <w:tmpl w:val="2F901110"/>
    <w:lvl w:ilvl="0" w:tplc="13BA452E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7CCA3065"/>
    <w:multiLevelType w:val="hybridMultilevel"/>
    <w:tmpl w:val="7C5AF8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0E6409"/>
    <w:multiLevelType w:val="hybridMultilevel"/>
    <w:tmpl w:val="2E7E0F60"/>
    <w:lvl w:ilvl="0" w:tplc="55A8A10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35DEF"/>
    <w:multiLevelType w:val="hybridMultilevel"/>
    <w:tmpl w:val="CC8496E2"/>
    <w:lvl w:ilvl="0" w:tplc="F1923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8"/>
    <w:rsid w:val="000B74A8"/>
    <w:rsid w:val="000D0CA4"/>
    <w:rsid w:val="00117788"/>
    <w:rsid w:val="0013550E"/>
    <w:rsid w:val="0018067C"/>
    <w:rsid w:val="001A5A95"/>
    <w:rsid w:val="00206621"/>
    <w:rsid w:val="00270D72"/>
    <w:rsid w:val="002A1142"/>
    <w:rsid w:val="00333157"/>
    <w:rsid w:val="00345C60"/>
    <w:rsid w:val="003B2C10"/>
    <w:rsid w:val="003C2509"/>
    <w:rsid w:val="004F0885"/>
    <w:rsid w:val="005A3486"/>
    <w:rsid w:val="006231C3"/>
    <w:rsid w:val="00681F7E"/>
    <w:rsid w:val="00690E94"/>
    <w:rsid w:val="006A311A"/>
    <w:rsid w:val="00744176"/>
    <w:rsid w:val="00752AC1"/>
    <w:rsid w:val="0077428C"/>
    <w:rsid w:val="00777F7C"/>
    <w:rsid w:val="00791E78"/>
    <w:rsid w:val="007D35CC"/>
    <w:rsid w:val="007E4772"/>
    <w:rsid w:val="007E4A9F"/>
    <w:rsid w:val="00841F16"/>
    <w:rsid w:val="0085077B"/>
    <w:rsid w:val="00885F4C"/>
    <w:rsid w:val="00892D26"/>
    <w:rsid w:val="00944C7F"/>
    <w:rsid w:val="009939C8"/>
    <w:rsid w:val="009B6D48"/>
    <w:rsid w:val="00A333BD"/>
    <w:rsid w:val="00A951FD"/>
    <w:rsid w:val="00AA6AFB"/>
    <w:rsid w:val="00AB32FE"/>
    <w:rsid w:val="00AB6012"/>
    <w:rsid w:val="00B308F5"/>
    <w:rsid w:val="00B66B76"/>
    <w:rsid w:val="00B8450B"/>
    <w:rsid w:val="00C04467"/>
    <w:rsid w:val="00C169F1"/>
    <w:rsid w:val="00CF714B"/>
    <w:rsid w:val="00D6654B"/>
    <w:rsid w:val="00EB2A7B"/>
    <w:rsid w:val="00EE5676"/>
    <w:rsid w:val="00F33C7C"/>
    <w:rsid w:val="00F5771E"/>
    <w:rsid w:val="00FA01B6"/>
    <w:rsid w:val="00FC5D7D"/>
    <w:rsid w:val="00FD2985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178"/>
  <w15:docId w15:val="{D4E90ED9-5F35-4678-B2D5-1B3907F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7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9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9F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9F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50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50E"/>
    <w:rPr>
      <w:rFonts w:ascii="Calibri" w:hAnsi="Calibri" w:cs="Times New Roman"/>
    </w:rPr>
  </w:style>
  <w:style w:type="paragraph" w:customStyle="1" w:styleId="Default">
    <w:name w:val="Default"/>
    <w:rsid w:val="007E4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Tomasz Formejster</cp:lastModifiedBy>
  <cp:revision>3</cp:revision>
  <cp:lastPrinted>2017-01-20T08:33:00Z</cp:lastPrinted>
  <dcterms:created xsi:type="dcterms:W3CDTF">2019-10-10T08:34:00Z</dcterms:created>
  <dcterms:modified xsi:type="dcterms:W3CDTF">2019-10-10T09:30:00Z</dcterms:modified>
</cp:coreProperties>
</file>